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80" w:rightFromText="180" w:vertAnchor="text" w:horzAnchor="margin" w:tblpY="-649"/>
        <w:tblW w:w="935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5312"/>
        <w:gridCol w:w="1080"/>
        <w:gridCol w:w="1065"/>
      </w:tblGrid>
      <w:tr w:rsidR="008820CE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6A144E" w:rsidRDefault="008820CE" w:rsidP="008820CE">
            <w:pPr>
              <w:pStyle w:val="LO-normal"/>
              <w:widowControl w:val="0"/>
              <w:spacing w:line="240" w:lineRule="auto"/>
              <w:rPr>
                <w:color w:val="FFFFFF" w:themeColor="background1"/>
              </w:rPr>
            </w:pPr>
            <w:proofErr w:type="spellStart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>Nazwa</w:t>
            </w:r>
            <w:proofErr w:type="spellEnd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 xml:space="preserve"> </w:t>
            </w:r>
            <w:proofErr w:type="spellStart"/>
            <w:r w:rsidRPr="006A144E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u w:color="FFFFFF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8820CE" w:rsidRDefault="008820CE" w:rsidP="008820CE">
            <w:pPr>
              <w:rPr>
                <w:rFonts w:ascii="Times New Roman" w:hAnsi="Times New Roman" w:cs="Times New Roman"/>
                <w:b/>
                <w:color w:val="FFFFFF" w:themeColor="background1"/>
              </w:rPr>
            </w:pPr>
            <w:proofErr w:type="spellStart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>Technik</w:t>
            </w:r>
            <w:r w:rsidR="00E462BC">
              <w:rPr>
                <w:rFonts w:ascii="Times New Roman" w:hAnsi="Times New Roman" w:cs="Times New Roman"/>
                <w:b/>
                <w:color w:val="FFFFFF" w:themeColor="background1"/>
              </w:rPr>
              <w:t>i</w:t>
            </w:r>
            <w:proofErr w:type="spellEnd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>rzeźbiarskie</w:t>
            </w:r>
            <w:proofErr w:type="spellEnd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- </w:t>
            </w:r>
            <w:proofErr w:type="spellStart"/>
            <w:r w:rsidRPr="008820CE">
              <w:rPr>
                <w:rFonts w:ascii="Times New Roman" w:hAnsi="Times New Roman" w:cs="Times New Roman"/>
                <w:b/>
                <w:color w:val="FFFFFF" w:themeColor="background1"/>
              </w:rPr>
              <w:t>Ceramika</w:t>
            </w:r>
            <w:proofErr w:type="spellEnd"/>
          </w:p>
        </w:tc>
      </w:tr>
      <w:tr w:rsidR="008820CE" w:rsidRPr="004D45B5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62BC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C007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Wydział Rzeźby i Mediacji Sztuki,</w:t>
            </w:r>
          </w:p>
          <w:p w:rsidR="008820CE" w:rsidRPr="008C0073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C007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Katedra technik rzeźbiarskich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4D45B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pl-PL"/>
              </w:rPr>
              <w:t>O</w:t>
            </w:r>
            <w:r w:rsidR="008820CE" w:rsidRPr="007C6FAA">
              <w:rPr>
                <w:rFonts w:ascii="Times New Roman" w:hAnsi="Times New Roman"/>
                <w:sz w:val="16"/>
                <w:szCs w:val="16"/>
                <w:lang w:val="pl-PL"/>
              </w:rPr>
              <w:t>gólnoakademicki</w:t>
            </w:r>
            <w:proofErr w:type="spellEnd"/>
          </w:p>
        </w:tc>
      </w:tr>
      <w:tr w:rsidR="008820CE" w:rsidRPr="007C6FAA" w:rsidTr="008820CE">
        <w:trPr>
          <w:trHeight w:val="460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Rzeźba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rPr>
                <w:lang w:val="pl-PL"/>
              </w:rPr>
            </w:pPr>
          </w:p>
        </w:tc>
      </w:tr>
      <w:tr w:rsidR="008820CE" w:rsidRPr="00B666E6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8820CE" w:rsidRPr="007C6FAA" w:rsidTr="008820CE">
        <w:trPr>
          <w:trHeight w:val="480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 w:rsidR="004D45B5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rok </w:t>
            </w: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/ </w:t>
            </w:r>
            <w:r w:rsidR="004D45B5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 </w:t>
            </w:r>
            <w:r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</w:t>
            </w:r>
            <w:r w:rsidR="004D45B5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emestr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4D45B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7</w:t>
            </w:r>
            <w:r w:rsidR="008820CE"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5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6  godzin (przez </w:t>
            </w:r>
            <w:r w:rsidR="004D45B5">
              <w:rPr>
                <w:rFonts w:ascii="Times New Roman" w:hAnsi="Times New Roman"/>
                <w:sz w:val="16"/>
                <w:szCs w:val="16"/>
                <w:lang w:val="pl-PL"/>
              </w:rPr>
              <w:t>13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="004D45B5">
              <w:rPr>
                <w:rFonts w:ascii="Times New Roman" w:hAnsi="Times New Roman"/>
                <w:sz w:val="16"/>
                <w:szCs w:val="16"/>
                <w:lang w:val="pl-PL"/>
              </w:rPr>
              <w:t>tygodni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)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4D45B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3</w:t>
            </w:r>
            <w:r w:rsidR="008820CE"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0</w:t>
            </w:r>
            <w:r w:rsidR="008820CE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/ semestr  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4D45B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4 ECTS</w:t>
            </w:r>
          </w:p>
        </w:tc>
      </w:tr>
      <w:tr w:rsidR="008820CE" w:rsidRPr="007C6FAA" w:rsidTr="008820CE">
        <w:trPr>
          <w:trHeight w:val="10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Demonstracje technik ceramicznych, konsultacje i korekty zespołowe i indywidualne. Praca indywidualna oraz zespołowa w studio, ćwiczenia, wykłady </w:t>
            </w:r>
          </w:p>
        </w:tc>
      </w:tr>
      <w:tr w:rsidR="008820CE" w:rsidRPr="00B666E6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4D45B5" w:rsidRDefault="004D45B5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D45B5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Pracownia technik rzeźbiarskich- Ceramika</w:t>
            </w:r>
            <w:r w:rsidR="00B666E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(P06M )</w:t>
            </w:r>
          </w:p>
        </w:tc>
      </w:tr>
      <w:tr w:rsidR="008820CE" w:rsidRPr="00B666E6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dr hab</w:t>
            </w: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. Michał </w:t>
            </w:r>
            <w:proofErr w:type="spellStart"/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Puszczyński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, dr hab.. Magdalena Grzybowska, dr hab. Grzegorz Niemyjski</w:t>
            </w:r>
            <w:r w:rsidRPr="007C6FAA"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 xml:space="preserve"> </w:t>
            </w:r>
          </w:p>
        </w:tc>
      </w:tr>
      <w:tr w:rsidR="008820CE" w:rsidRPr="007C6FAA" w:rsidTr="008820CE">
        <w:trPr>
          <w:trHeight w:val="6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4D45B5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u w:color="FF0000"/>
                <w:lang w:val="pl-PL"/>
              </w:rPr>
              <w:t>mgr Marta Olejniczak</w:t>
            </w:r>
          </w:p>
        </w:tc>
      </w:tr>
      <w:tr w:rsidR="008820CE" w:rsidRPr="00B666E6" w:rsidTr="008820CE">
        <w:trPr>
          <w:trHeight w:val="237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Ceramika jest szeroką dziedziną łączącą w sobie sztukę jak i technologię i od tysięcy lat jest wykorzystywane  przez ludzkość. Na przestrzeni wieków i współcześnie artyści wybierają to medium do realizacji rzeźb i instalacji ze względu na jej wyjątkowe walory,  dużą dostępność oraz kontekst </w:t>
            </w:r>
            <w:proofErr w:type="spellStart"/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cywilizacyjno</w:t>
            </w:r>
            <w:proofErr w:type="spellEnd"/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-kulturowy. Ceramika daje niezwykłe możliwości realizacyjne ale jednocześnie podlega wielu rygorom technologicznym. Poznanie , zrozumienie i umiejętność wykorzystania ceramiki pozwala na użycie tego medium w współczesnej rzeźbie, instalacji i designie.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Celem kształcenia w  jest przekazanie wiedzy i umiejętności z zakresu ceramiki jako jednej z kluczowych technik rzeźbiarskich. Nauka podstaw technologi</w:t>
            </w:r>
            <w:r w:rsidR="00D62C87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i</w:t>
            </w: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ceramiki oraz  kształtowania form przestrzennych prawidłowego suszenia i  wypalania ich przy zachowaniu wymogów procesu technologicznego. Założeniem przedmiotu jest przygotowanie studenta do świadomego  wyboru ceramiki jako medium  w realizacji indywidualnych założeń rzeźbiarskich oraz nauka rozwiązywania problemów technologicznych z nich wynikających.</w:t>
            </w:r>
          </w:p>
        </w:tc>
      </w:tr>
      <w:tr w:rsidR="008820CE" w:rsidRPr="00B666E6" w:rsidTr="008820CE">
        <w:trPr>
          <w:trHeight w:val="74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Podstawowy zasób wiedzy na temat projektowania form trójwymiarowych, zasób umiejętności pracy z narzędziami rzeźbiarskimi, umiejętność pracy indywidualnej nad zadanym problemem, zdolność wyciągania  i interpretowania wniosków w dziedzinie projektowania, znajomość zasad  funkcjonowania pracowni rzeźbiarskiej. </w:t>
            </w:r>
          </w:p>
        </w:tc>
      </w:tr>
      <w:tr w:rsidR="008820CE" w:rsidRPr="007C6FAA" w:rsidTr="008820CE">
        <w:trPr>
          <w:trHeight w:val="10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rPr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0A0FB9" w:rsidRDefault="008820CE" w:rsidP="008820C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Odniesienie do efektów kierunkowych</w:t>
            </w:r>
          </w:p>
        </w:tc>
      </w:tr>
      <w:tr w:rsidR="008820CE" w:rsidRPr="00D62C87" w:rsidTr="008820CE">
        <w:trPr>
          <w:trHeight w:val="1648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3928" w:rsidRDefault="008F3928" w:rsidP="008F3928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Potrafi samodzielnie zaprojektować - używając do tego szkiców, prototypów i modeli -  formę rzeźbiarską odpowiadającą na zadany problem. </w:t>
            </w:r>
          </w:p>
          <w:p w:rsidR="008F3928" w:rsidRPr="008F3928" w:rsidRDefault="008F3928" w:rsidP="008F3928">
            <w:pPr>
              <w:pStyle w:val="LO-normal"/>
              <w:rPr>
                <w:lang w:val="pl-PL"/>
              </w:rPr>
            </w:pPr>
          </w:p>
          <w:p w:rsidR="008820CE" w:rsidRPr="008F3928" w:rsidRDefault="008820CE" w:rsidP="008F3928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Student posiada wiedzę dotyczącą procesów zachodzących w ceramice. Rozumie możliwości i ograniczenia wynikające ze specyfiki materiału. Zna i rozumie specyfikę procesów fizyko-chemicznych zachodzących podczas formowania, suszenia i wypalania ceramiki.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Zna i potrafi zastosować materiały dekoracyjne jak szkliwa, angoby farby ceramiczne.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Zna i rozumie zasady bezpieczeństwa i  BHP podczas pracy z urządzeniami w wysokich temperaturach.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08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11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12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44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46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61238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A6123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K_W03,</w:t>
            </w:r>
          </w:p>
          <w:p w:rsidR="00A61238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K_W06,</w:t>
            </w:r>
          </w:p>
          <w:p w:rsidR="008820CE" w:rsidRPr="00770B4B" w:rsidRDefault="00A61238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K_KW10</w:t>
            </w:r>
          </w:p>
        </w:tc>
      </w:tr>
      <w:tr w:rsidR="008820CE" w:rsidRPr="007C6FAA" w:rsidTr="008820CE">
        <w:trPr>
          <w:trHeight w:val="92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Student posiada umiejętności umożliwiające realizację rzeźb  w różnorodnych technikach ceramicznych</w:t>
            </w:r>
            <w:r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Potrafi przygotować swoje stanowisko pracy oraz materiały, prawidłowo realizować prace w fazie budowy oraz suszenia. 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Umie posługiwać się narzędziami do obróbki ceramiki , przygotowania glin i mas ceramicznych.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RP_U42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RP_U43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70B4B" w:rsidRDefault="008820CE" w:rsidP="008820CE">
            <w:pPr>
              <w:pStyle w:val="LO-normal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K_U01</w:t>
            </w:r>
          </w:p>
        </w:tc>
      </w:tr>
      <w:tr w:rsidR="008820CE" w:rsidRPr="007C6FAA" w:rsidTr="008820CE">
        <w:trPr>
          <w:trHeight w:val="925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kompetencje społeczne</w:t>
            </w:r>
          </w:p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Student potrafi  w sposób komunikatywny przedstawić założenia i proces realizacyjny wykonanej pracy, formułować własne opinie i sądy.</w:t>
            </w:r>
          </w:p>
          <w:p w:rsid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after="0" w:line="216" w:lineRule="auto"/>
              <w:rPr>
                <w:lang w:val="pl-PL"/>
              </w:rPr>
            </w:pPr>
            <w:r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A</w:t>
            </w: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ktywnie bierze udział w działaniach zespołowych w pracowni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76029A" w:rsidRPr="00770B4B" w:rsidRDefault="0076029A" w:rsidP="008820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K_K04,</w:t>
            </w: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 06</w:t>
            </w: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820CE" w:rsidRPr="00770B4B" w:rsidRDefault="008820CE" w:rsidP="008820C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770B4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K_K10</w:t>
            </w:r>
          </w:p>
        </w:tc>
      </w:tr>
      <w:tr w:rsidR="008820CE" w:rsidRPr="00B666E6" w:rsidTr="008820CE">
        <w:trPr>
          <w:trHeight w:val="3734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Teść zajęć przedmiotu jest kombinacją wykładów i ćwiczeń, szczegółowy harmonogram zostaje podany na każdego początku semestru.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Wykłady obejmują: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Wprowadzenie do technologii i procesów ceramicznych: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materiały, metody i proces 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przygotowania pracy w materiale ceramicznym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metody budowania ręcznego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proces suszenia, wypalania wstępnego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technik i technologii użycia barwy w obiekcie rzeźbiarskim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Współczesne przykłady wykorzystania ceramiki w rzeźbie i instalacji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2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Przykłady realizacji rzeźbiarskich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Centra i ośrodki rezydencyjne i w Polsce i zagranicą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Eksperymentalne metody ceramiczne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Ćwiczenia obejmują: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3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Naukę przygotowania materiałów ceramicznych do realizacji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>Ćwiczenia z technik ręcznej budowy form ceramicznych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Załadunek oraz rozładunek pieców ceramicznych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 Suszenie, wypalanie oraz  dekorowanie 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numPr>
                <w:ilvl w:val="0"/>
                <w:numId w:val="1"/>
              </w:numPr>
              <w:spacing w:before="0" w:after="0" w:line="216" w:lineRule="auto"/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kern w:val="1"/>
                <w:sz w:val="18"/>
                <w:szCs w:val="18"/>
                <w:lang w:val="pl-PL"/>
              </w:rPr>
              <w:t xml:space="preserve">Realizację rzeźby ceramicznej w odpowiedzi na zadany temat </w:t>
            </w:r>
          </w:p>
        </w:tc>
      </w:tr>
      <w:tr w:rsidR="008820CE" w:rsidRPr="00B666E6" w:rsidTr="008820CE">
        <w:trPr>
          <w:trHeight w:val="170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Ocenie podlega weryfikacja efektów realizacji </w:t>
            </w:r>
            <w:proofErr w:type="spellStart"/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ćwiczen</w:t>
            </w:r>
            <w:proofErr w:type="spellEnd"/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́, udział w wykładach oraz zaangażowanie  w działania w pracowni   Spełnienie tych warunków daje uzyskanie zaliczenia i oceny.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70 % - realizacja zadania semestralnego, udział w ćwiczeniach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Roman" w:eastAsia="Times Roman" w:hAnsi="Times Roman" w:cs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20 % - uczestnictwo w wykładach krytykach zespołowych i indywidualnych </w:t>
            </w:r>
          </w:p>
          <w:p w:rsidR="008820CE" w:rsidRPr="007C6FAA" w:rsidRDefault="008820CE" w:rsidP="008820CE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lang w:val="pl-PL"/>
              </w:rPr>
            </w:pPr>
            <w:r w:rsidRPr="007C6FAA">
              <w:rPr>
                <w:rFonts w:ascii="Times Roman" w:hAnsi="Times Roman"/>
                <w:sz w:val="16"/>
                <w:szCs w:val="16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10 % - udział w załadunku ,załadunku rozładunku pieca, działaniach w pracowni, utrzymanie porządku</w:t>
            </w:r>
          </w:p>
        </w:tc>
      </w:tr>
      <w:tr w:rsidR="008820CE" w:rsidRPr="007C6FAA" w:rsidTr="008820CE">
        <w:trPr>
          <w:trHeight w:val="1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E462BC" w:rsidP="008820CE">
            <w:pPr>
              <w:widowControl w:val="0"/>
              <w:spacing w:line="240" w:lineRule="auto"/>
              <w:rPr>
                <w:lang w:val="pl-PL"/>
              </w:rPr>
            </w:pPr>
            <w:r>
              <w:rPr>
                <w:sz w:val="14"/>
                <w:szCs w:val="14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8820CE" w:rsidRPr="007C6FAA">
              <w:rPr>
                <w:sz w:val="14"/>
                <w:szCs w:val="14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rzegląd prac </w:t>
            </w:r>
          </w:p>
        </w:tc>
      </w:tr>
      <w:tr w:rsidR="008820CE" w:rsidRPr="007C6FAA" w:rsidTr="008820CE">
        <w:trPr>
          <w:trHeight w:val="4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E462BC" w:rsidP="008820CE">
            <w:pPr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</w:t>
            </w:r>
          </w:p>
        </w:tc>
      </w:tr>
      <w:tr w:rsidR="008820CE" w:rsidRPr="007C6FAA" w:rsidTr="008820CE">
        <w:trPr>
          <w:trHeight w:val="28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ConfrontationalCeramics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TheArtistasSocialCritic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JudithS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Schwartz.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2008.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TheCeramicProcess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AManualandSourceofInspirationforCeramicArtandDesign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EuropeanCeramicWorkCentre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AntonReijnders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Reprinted 2007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</w:pP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Podręcznikceramika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obszerneinformacjenatematnarzędzi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,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materiałówitechnik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/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SteveMattison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; [tł.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KrzysztofWojciechowski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]. - Warszawa : Arkady, 2006.</w:t>
            </w:r>
          </w:p>
          <w:p w:rsidR="008820CE" w:rsidRPr="007C6FAA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</w:pP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Ceramicsfigures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adirectoryofartists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/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MichaelFlynn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. - London ;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NewBrunswick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;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NewJerse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A&amp;CBlack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 xml:space="preserve"> : </w:t>
            </w:r>
            <w:proofErr w:type="spellStart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RutgersUniversityPress</w:t>
            </w:r>
            <w:proofErr w:type="spellEnd"/>
            <w:r w:rsidRPr="007C6FAA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  <w:lang w:val="pl-PL"/>
              </w:rPr>
              <w:t>, 2002.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u w:color="00000A"/>
              </w:rPr>
            </w:pPr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Ceramics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materialsforinspirationaldesign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ChrisLefteri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;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forewordbyKarimRashid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Mies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RotoVision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2003.</w:t>
            </w:r>
          </w:p>
          <w:p w:rsidR="008820CE" w:rsidRPr="008820CE" w:rsidRDefault="008820CE" w:rsidP="008820CE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100" w:lineRule="atLeast"/>
            </w:pP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NakedClay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CeramicsWithoutGlaze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/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JanePerryman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. - London ; Philadelphia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A&amp;CBlack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 xml:space="preserve"> : </w:t>
            </w:r>
            <w:proofErr w:type="spellStart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UniversityofPennsylvaniaPress</w:t>
            </w:r>
            <w:proofErr w:type="spellEnd"/>
            <w:r w:rsidRPr="008820CE">
              <w:rPr>
                <w:rFonts w:ascii="Times New Roman" w:hAnsi="Times New Roman"/>
                <w:color w:val="00000A"/>
                <w:kern w:val="1"/>
                <w:sz w:val="18"/>
                <w:szCs w:val="18"/>
                <w:u w:color="00000A"/>
              </w:rPr>
              <w:t>, 2004.</w:t>
            </w:r>
          </w:p>
        </w:tc>
      </w:tr>
      <w:tr w:rsidR="008820CE" w:rsidRPr="007C6FAA" w:rsidTr="008820CE">
        <w:trPr>
          <w:trHeight w:val="202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820CE" w:rsidRPr="007C6FAA" w:rsidRDefault="008820CE" w:rsidP="008820CE">
            <w:pPr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sz w:val="16"/>
                <w:szCs w:val="16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polski/  angielski </w:t>
            </w:r>
          </w:p>
        </w:tc>
      </w:tr>
    </w:tbl>
    <w:p w:rsidR="00AA12FC" w:rsidRDefault="007B539E" w:rsidP="008820CE">
      <w:pPr>
        <w:pStyle w:val="LO-normal"/>
        <w:widowControl w:val="0"/>
        <w:rPr>
          <w:noProof/>
        </w:rPr>
      </w:pPr>
      <w:r>
        <w:rPr>
          <w:noProof/>
        </w:rPr>
        <w:t xml:space="preserve">           </w:t>
      </w:r>
    </w:p>
    <w:p w:rsidR="000C4BF8" w:rsidRPr="002A2A4A" w:rsidRDefault="007B539E" w:rsidP="002A2A4A">
      <w:pPr>
        <w:pStyle w:val="LO-normal"/>
        <w:widowControl w:val="0"/>
        <w:ind w:left="11340" w:hanging="5670"/>
        <w:rPr>
          <w:rFonts w:ascii="Open Sans" w:eastAsia="Open Sans" w:hAnsi="Open Sans" w:cs="Open Sans"/>
          <w:lang w:val="pl-PL"/>
        </w:rPr>
      </w:pPr>
      <w:r w:rsidRPr="002A2A4A">
        <w:rPr>
          <w:noProof/>
          <w:lang w:val="pl-PL"/>
        </w:rPr>
        <w:t xml:space="preserve">                                                                                                                             </w:t>
      </w:r>
      <w:r w:rsidR="00E56C6F" w:rsidRPr="002A2A4A">
        <w:rPr>
          <w:rFonts w:ascii="Open Sans" w:eastAsia="Open Sans" w:hAnsi="Open Sans" w:cs="Open Sans"/>
          <w:b/>
          <w:bCs/>
          <w:lang w:val="pl-PL"/>
        </w:rPr>
        <w:t xml:space="preserve">    </w:t>
      </w:r>
      <w:r w:rsidR="00AA12FC" w:rsidRPr="002A2A4A">
        <w:rPr>
          <w:rFonts w:ascii="Open Sans" w:eastAsia="Open Sans" w:hAnsi="Open Sans" w:cs="Open Sans"/>
          <w:b/>
          <w:bCs/>
          <w:lang w:val="pl-PL"/>
        </w:rPr>
        <w:t xml:space="preserve">                            </w:t>
      </w:r>
      <w:r w:rsidR="00E56C6F" w:rsidRPr="002A2A4A">
        <w:rPr>
          <w:rFonts w:ascii="Times New Roman" w:hAnsi="Times New Roman"/>
          <w:b/>
          <w:bCs/>
          <w:lang w:val="pl-PL"/>
        </w:rPr>
        <w:t>SY</w:t>
      </w:r>
      <w:r w:rsidR="003268A3" w:rsidRPr="007C6FAA">
        <w:rPr>
          <w:rFonts w:ascii="Times New Roman" w:hAnsi="Times New Roman"/>
          <w:b/>
          <w:bCs/>
          <w:lang w:val="pl-PL"/>
        </w:rPr>
        <w:t>IOTU</w:t>
      </w:r>
    </w:p>
    <w:p w:rsidR="000C4BF8" w:rsidRPr="007C6FAA" w:rsidRDefault="000C4BF8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8820CE" w:rsidRDefault="008820CE">
            <w:pPr>
              <w:rPr>
                <w:rFonts w:ascii="Times New Roman" w:hAnsi="Times New Roman" w:cs="Times New Roman"/>
                <w:color w:val="FFFFFF" w:themeColor="background1"/>
                <w:lang w:val="pl-PL"/>
              </w:rPr>
            </w:pPr>
            <w:r w:rsidRPr="008820CE">
              <w:rPr>
                <w:rFonts w:ascii="Times New Roman" w:hAnsi="Times New Roman" w:cs="Times New Roman"/>
                <w:color w:val="FFFFFF" w:themeColor="background1"/>
                <w:lang w:val="pl-PL"/>
              </w:rPr>
              <w:t>Techniki rzeźbiarskie - Ceramika</w:t>
            </w:r>
          </w:p>
        </w:tc>
      </w:tr>
      <w:tr w:rsidR="000C4BF8" w:rsidRPr="004D45B5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62BC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Katedra Technik Rzeźbiarskich</w:t>
            </w:r>
          </w:p>
        </w:tc>
      </w:tr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2025/2026</w:t>
            </w:r>
          </w:p>
        </w:tc>
      </w:tr>
      <w:tr w:rsidR="000C4BF8" w:rsidRPr="007C6FAA" w:rsidTr="008820CE">
        <w:trPr>
          <w:trHeight w:val="283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0C4BF8" w:rsidRPr="007C6FAA" w:rsidTr="008820CE">
        <w:trPr>
          <w:trHeight w:val="227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0C4BF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C4BF8" w:rsidRPr="00B666E6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Stopień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0C4BF8" w:rsidRPr="007C6FAA" w:rsidTr="006A144E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stacjonarne</w:t>
            </w:r>
          </w:p>
        </w:tc>
      </w:tr>
      <w:tr w:rsidR="000C4BF8" w:rsidRPr="007C6FAA" w:rsidTr="006A144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</w:t>
            </w:r>
            <w:r w:rsidR="00E462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 w:rsid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rok / </w:t>
            </w:r>
            <w:r w:rsidR="00E462B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  <w:r w:rsid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s.</w:t>
            </w:r>
          </w:p>
        </w:tc>
      </w:tr>
      <w:tr w:rsidR="000C4BF8" w:rsidRPr="00B666E6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8C0073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Pracownia technik rzeźbiarskich – Ceramika </w:t>
            </w:r>
            <w:r w:rsidR="00B666E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( P06M )</w:t>
            </w:r>
            <w:bookmarkStart w:id="0" w:name="_GoBack"/>
            <w:bookmarkEnd w:id="0"/>
          </w:p>
        </w:tc>
      </w:tr>
      <w:tr w:rsidR="000C4BF8" w:rsidRPr="007C6FAA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0C4BF8" w:rsidRPr="007C6FAA" w:rsidTr="006A144E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0C4BF8" w:rsidRPr="00B666E6" w:rsidTr="002D037C">
        <w:trPr>
          <w:trHeight w:val="1814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Ceramika daje niezwykłe możliwości realizacyjne ale jednocześnie podlega wielu rygorom technologicznym. Poznanie , zrozumienie i umiejętność wykorzystania ceramiki pozwala na użycie tego medium w współczesnej rzeźbie, instalacji i designie. </w:t>
            </w:r>
          </w:p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Celem kształcenia w  jest przekazanie wiedzy i umiejętności z zakresu ceramiki jako jednej z kluczowych technik rzeźbiarskich. Nauka podstaw </w:t>
            </w:r>
            <w:proofErr w:type="spellStart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>technologi</w:t>
            </w:r>
            <w:proofErr w:type="spellEnd"/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 ceramiki oraz  kształtowania form przestrzennych prawidłowego suszenia i  wypalania ich przy zachowaniu wymogów procesu technologicznego. Założeniem przedmiotu jest przygotowanie studenta do świadomego  wyboru ceramiki jako medium  w realizacji indywidualnych założeń rzeźbiarskich oraz nauka rozwiązywania problemów technologicznych z nich wynikających.</w:t>
            </w:r>
            <w:r w:rsidR="002D037C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 </w:t>
            </w:r>
          </w:p>
        </w:tc>
      </w:tr>
      <w:tr w:rsidR="000C4BF8" w:rsidRPr="00B666E6" w:rsidTr="008820CE">
        <w:trPr>
          <w:trHeight w:val="794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0C4B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Ceramika jest jednym z kluczowych mediów współczesnej rzeźby, łączącym w sobie potencjał artystyczny i precyzję technologii. Program pracowni zakłada kompleksowe wprowadzenie studentów w świat ceramiki jako materiału o bogatej tradycji, a jednocześnie ogromnych możliwościach eksperymentalnych. Celem zajęć jest opanowanie podstaw technologii ceramicznej – od poznania właściwości mas i zasad budowania form przestrzennych, poprzez prawidłowe suszenie i szkliwienie, aż po zrozumienie procesów wypału w różnych typach pieców. Studenci uczą się świadomego korzystania z medium, analizowania jego ograniczeń oraz wykorzystywania jego walorów w realizacji rzeźb, obiektów i instalacji. Program kładzie nacisk na rozwijanie kompetencji praktycznych, samodzielność warsztatową oraz umiejętność rozwiązywania problemów technologicznych pojawiających się w trakcie pracy z materiałem.</w:t>
            </w: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Zajęcia mają formę ćwiczeń praktycznych poprzedzonych wprowadzeniami teoretycznymi. Obejmują modelowanie, pracę z dużą skalą, konstrukcje przestrzenne, przygotowanie mas i powierzchni, szkliwo oraz obsługę pieców. Ważną częścią procesu jest nauka kontroli suszenia i prowadzenia wypałów – biskwitowego, wysokotemperaturowego, w piecach elektrycznych. Studenci poznają współczesne zastosowania ceramiki w rzeźbie , analizują przykłady realizacji artystycznych oraz uczą się budowania własnego języka formalnego w odniesieniu do właściwości materiału. Pracownia stanowi środowisko, w którym tradycyjne techniki łączą się z nowoczesnymi rozwiązaniami i otwartością na eksperyment.</w:t>
            </w:r>
          </w:p>
          <w:p w:rsidR="000C4BF8" w:rsidRPr="006A144E" w:rsidRDefault="00E56C6F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Program przygotowuje studentów do świadomego wyboru ceramiki jako medium rzeźbiarskiego, umożliwiając im projektowanie i realizację własnych koncepcji z uwzględnieniem wymogów procesu technologicznego. Szczególny nacisk położony jest na rozumienie relacji między ideą a materiałem – od szkicu i konstrukcji, przez etap technologiczny, aż po finalny wypał. Studenci rozwijają umiejętności krytycznej analizy własnych działań, planowania i bezpiecznej pracy w specjalistycznej pracowni ceramicznej.</w:t>
            </w:r>
          </w:p>
          <w:p w:rsidR="000C4BF8" w:rsidRPr="008820CE" w:rsidRDefault="00E56C6F" w:rsidP="008820CE">
            <w:pPr>
              <w:pStyle w:val="Default"/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Pracownię prowadzi prof. Michał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– artysta i pedagog specjalizujący się w ceramice, rzeźbie oraz technologiach wypału. Jego praktyka artystyczna obejmuje zarówno klasyczne techniki ceramiczne, jak i zaawansowane wypały w piecach opalanych drewnem, w tym pracę z piecami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Tongkama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Hybrid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Train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Kiln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w Luboradowie.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Puszczyński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łączy działalność twórczą z wieloletnim doświadczeniem dydaktycznym, koncentrując się na rozwijaniu kompetencji technicznych, wrażliwości materiałowej i umiejętności eksperymentowania u studentów. Stawia na indywidualne </w:t>
            </w: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>podejście, wspieranie autorskich poszukiwań i budowanie samodzielności technologicznej, tworząc pracownię jako przestrzeń świadomej pracy, twórczego dialogu i rozwoju artystycznego</w:t>
            </w:r>
          </w:p>
        </w:tc>
      </w:tr>
      <w:tr w:rsidR="000C4BF8" w:rsidRPr="00B666E6" w:rsidTr="006A144E">
        <w:trPr>
          <w:trHeight w:val="3458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Szczegółowa</w:t>
            </w:r>
          </w:p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037C" w:rsidRDefault="00E56C6F" w:rsidP="002D037C">
            <w:pPr>
              <w:pStyle w:val="Nagwek3"/>
              <w:rPr>
                <w:rFonts w:ascii="Times New Roman" w:hAnsi="Times New Roman" w:cs="Times New Roman"/>
                <w:spacing w:val="2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pacing w:val="2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Abstrakcyjna forma organiczna </w:t>
            </w:r>
          </w:p>
          <w:p w:rsidR="000C4BF8" w:rsidRPr="002D037C" w:rsidRDefault="002D037C" w:rsidP="002D037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D03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Zaprojektowanie i wykonanie abstrakcyjnej, organicznej formy ceramicznej pozbawionej wyraźnej podstawy, co pozwala na eksperymentowanie z równowagą, kierunkami i punktami podparcia. Realizacja odbywa się w technice lepienia z wałeczka oraz lepienia formy od połowy. Inspiracja pozostaje dowolna i może wynikać zarówno z obserwacji natury, jak i z osobistych skojarzeń, emocji czy własnych poszukiwań formalnych. Zadanie zakłada stworzenie w pełni trójwymiarowej formy oglądanej z każdej strony, z uwzględnieniem proporcji, rytmu i pracy światła na powierzchni.</w:t>
            </w:r>
          </w:p>
          <w:p w:rsidR="002D037C" w:rsidRPr="002D037C" w:rsidRDefault="002D037C" w:rsidP="002D037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D03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Zajęcia mają na celu rozwijanie umiejętności projektowania form przestrzennych oraz świadome wykorzystywanie właściwości gliny, w tym jej plastyczności i podatności na teksturowanie. Studenci doskonalą technikę lepienia, uczą się konstruowania i łączenia elementów oraz opracowywania faktur. </w:t>
            </w:r>
          </w:p>
          <w:p w:rsidR="002D037C" w:rsidRPr="002D037C" w:rsidRDefault="002D037C" w:rsidP="002D037C">
            <w:pPr>
              <w:pStyle w:val="Body"/>
              <w:rPr>
                <w:lang w:val="pl-PL"/>
              </w:rPr>
            </w:pPr>
          </w:p>
          <w:p w:rsidR="000C4BF8" w:rsidRPr="006A144E" w:rsidRDefault="00E56C6F" w:rsidP="002D037C">
            <w:pPr>
              <w:pStyle w:val="Nagwek1"/>
              <w:keepNext w:val="0"/>
              <w:keepLines w:val="0"/>
              <w:suppressAutoHyphens w:val="0"/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Etapy pracy: faza projektowania ( szkice, modele w skali)  faza realizacji pracy, suszenie, wykańczanie</w:t>
            </w:r>
            <w:r w:rsidR="002D037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</w:t>
            </w: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wypalanie prac</w:t>
            </w:r>
            <w:r w:rsidR="002D037C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</w:tr>
      <w:tr w:rsidR="000C4BF8" w:rsidRPr="007C6FAA" w:rsidTr="006A144E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Nagwek1"/>
              <w:keepNext w:val="0"/>
              <w:keepLines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after="0" w:line="216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kern w:val="1"/>
                <w:sz w:val="18"/>
                <w:szCs w:val="18"/>
                <w:lang w:val="pl-PL"/>
              </w:rPr>
              <w:t xml:space="preserve">Demonstracje technik ceramicznych, konsultacje i korekty zespołowe i indywidualne. Praca indywidualna oraz zespołowa w studio, ćwiczenia, wykłady </w:t>
            </w:r>
          </w:p>
        </w:tc>
      </w:tr>
      <w:tr w:rsidR="000C4BF8" w:rsidRPr="00B666E6" w:rsidTr="006A144E">
        <w:trPr>
          <w:trHeight w:val="217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Ocenie podlega weryfikacja efektów realizacji </w:t>
            </w:r>
            <w:proofErr w:type="spellStart"/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ćwiczen</w:t>
            </w:r>
            <w:proofErr w:type="spellEnd"/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́, udział w wykładach oraz zaangażowanie  w działania w pracowni</w:t>
            </w:r>
            <w:r w:rsidR="00F00BD3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Spełnienie tych warunków daje uzyskanie zaliczenia i oceny.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70 % - realizacja zadania semestralnego, udział w ćwiczeniach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eastAsia="Times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20 % - uczestnictwo w wykładach krytykach zespołowych i indywidualnych </w:t>
            </w:r>
          </w:p>
          <w:p w:rsidR="000C4BF8" w:rsidRPr="006A144E" w:rsidRDefault="00E56C6F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 w:after="24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u w:color="000000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10 % - udział w załadunku ,załadunku rozładunku pieca, działaniach w pracowni, utrzymanie porządku</w:t>
            </w:r>
          </w:p>
        </w:tc>
      </w:tr>
      <w:tr w:rsidR="000C4BF8" w:rsidRPr="007C6FAA" w:rsidTr="006A144E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="006A144E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</w:t>
            </w: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6A144E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6A144E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Przegląd prac</w:t>
            </w:r>
          </w:p>
        </w:tc>
      </w:tr>
      <w:tr w:rsidR="000C4BF8" w:rsidRPr="007C6FAA" w:rsidTr="006A144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7C6FAA" w:rsidRDefault="00E56C6F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7C6FAA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4BF8" w:rsidRPr="006A144E" w:rsidRDefault="00E462B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</w:t>
            </w:r>
          </w:p>
        </w:tc>
      </w:tr>
    </w:tbl>
    <w:p w:rsidR="000C4BF8" w:rsidRPr="007C6FAA" w:rsidRDefault="000C4BF8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0C4BF8" w:rsidRPr="003268A3" w:rsidRDefault="000C4BF8">
      <w:pPr>
        <w:jc w:val="both"/>
        <w:rPr>
          <w:lang w:val="pl-PL"/>
        </w:rPr>
      </w:pPr>
    </w:p>
    <w:sectPr w:rsidR="000C4BF8" w:rsidRPr="00326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31D" w:rsidRDefault="005C731D">
      <w:pPr>
        <w:spacing w:line="240" w:lineRule="auto"/>
      </w:pPr>
      <w:r>
        <w:separator/>
      </w:r>
    </w:p>
  </w:endnote>
  <w:endnote w:type="continuationSeparator" w:id="0">
    <w:p w:rsidR="005C731D" w:rsidRDefault="005C7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Times Roman">
    <w:altName w:val="Times New Roman"/>
    <w:charset w:val="00"/>
    <w:family w:val="roman"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BF8" w:rsidRDefault="000C4BF8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31D" w:rsidRDefault="005C731D">
      <w:pPr>
        <w:spacing w:line="240" w:lineRule="auto"/>
      </w:pPr>
      <w:r>
        <w:separator/>
      </w:r>
    </w:p>
  </w:footnote>
  <w:footnote w:type="continuationSeparator" w:id="0">
    <w:p w:rsidR="005C731D" w:rsidRDefault="005C73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BF8" w:rsidRPr="003268A3" w:rsidRDefault="00E56C6F">
    <w:pPr>
      <w:pStyle w:val="Nagwek"/>
      <w:jc w:val="right"/>
      <w:rPr>
        <w:lang w:val="pl-PL"/>
      </w:rPr>
    </w:pPr>
    <w:r w:rsidRPr="003268A3">
      <w:rPr>
        <w:color w:val="7F7F7F"/>
        <w:u w:color="7F7F7F"/>
        <w:lang w:val="pl-PL"/>
      </w:rPr>
      <w:t>Załącznik nr 3 do Zarządzenia nr II/122/2021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7E5" w:rsidRDefault="00FE07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A3C"/>
    <w:multiLevelType w:val="hybridMultilevel"/>
    <w:tmpl w:val="5F6E9C58"/>
    <w:styleLink w:val="ImportedStyle2"/>
    <w:lvl w:ilvl="0" w:tplc="86560C86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E8EFE8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701AF8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A392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7E551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E41498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2C9FDC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74B2D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38B294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8F7F2F"/>
    <w:multiLevelType w:val="hybridMultilevel"/>
    <w:tmpl w:val="25C42686"/>
    <w:styleLink w:val="ImportedStyle5"/>
    <w:lvl w:ilvl="0" w:tplc="4A3EAEFE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6A2472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7E8D82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B6D6BC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1260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A2799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4C7FAE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DE3CF0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D6AF14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546022"/>
    <w:multiLevelType w:val="hybridMultilevel"/>
    <w:tmpl w:val="5F6E9C58"/>
    <w:numStyleLink w:val="ImportedStyle2"/>
  </w:abstractNum>
  <w:abstractNum w:abstractNumId="3" w15:restartNumberingAfterBreak="0">
    <w:nsid w:val="0CA95ECA"/>
    <w:multiLevelType w:val="hybridMultilevel"/>
    <w:tmpl w:val="25C42686"/>
    <w:numStyleLink w:val="ImportedStyle5"/>
  </w:abstractNum>
  <w:abstractNum w:abstractNumId="4" w15:restartNumberingAfterBreak="0">
    <w:nsid w:val="10D56CCA"/>
    <w:multiLevelType w:val="hybridMultilevel"/>
    <w:tmpl w:val="D80860DC"/>
    <w:numStyleLink w:val="ImportedStyle6"/>
  </w:abstractNum>
  <w:abstractNum w:abstractNumId="5" w15:restartNumberingAfterBreak="0">
    <w:nsid w:val="11325B08"/>
    <w:multiLevelType w:val="hybridMultilevel"/>
    <w:tmpl w:val="36F0EF70"/>
    <w:styleLink w:val="ImportedStyle8"/>
    <w:lvl w:ilvl="0" w:tplc="5D8889DA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6C0856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F07B02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F0C12C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1075F2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12534E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2BCEE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DE8982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2037C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1832309"/>
    <w:multiLevelType w:val="hybridMultilevel"/>
    <w:tmpl w:val="B81A63AA"/>
    <w:numStyleLink w:val="ImportedStyle1"/>
  </w:abstractNum>
  <w:abstractNum w:abstractNumId="7" w15:restartNumberingAfterBreak="0">
    <w:nsid w:val="35D0243E"/>
    <w:multiLevelType w:val="hybridMultilevel"/>
    <w:tmpl w:val="0A8AA44C"/>
    <w:styleLink w:val="ImportedStyle7"/>
    <w:lvl w:ilvl="0" w:tplc="A51EFFE2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9EC0AE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4AA89E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4E901A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CE9F8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EEBB9E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C4EA7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8CB54A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5EFA9A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912DF2"/>
    <w:multiLevelType w:val="hybridMultilevel"/>
    <w:tmpl w:val="DBBE9D74"/>
    <w:numStyleLink w:val="ImportedStyle3"/>
  </w:abstractNum>
  <w:abstractNum w:abstractNumId="9" w15:restartNumberingAfterBreak="0">
    <w:nsid w:val="39B20F73"/>
    <w:multiLevelType w:val="hybridMultilevel"/>
    <w:tmpl w:val="DBBE9D74"/>
    <w:styleLink w:val="ImportedStyle3"/>
    <w:lvl w:ilvl="0" w:tplc="EADA4232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80BFBC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4E4586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940E4E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AFEB2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E45E14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F8E668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76B58A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1CA496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3C22587"/>
    <w:multiLevelType w:val="hybridMultilevel"/>
    <w:tmpl w:val="B81A63AA"/>
    <w:styleLink w:val="ImportedStyle1"/>
    <w:lvl w:ilvl="0" w:tplc="E0745C9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9CF0D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5416F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562E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5AA21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120AB0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2A5FE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9052B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02B28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5341556"/>
    <w:multiLevelType w:val="hybridMultilevel"/>
    <w:tmpl w:val="36F0EF70"/>
    <w:numStyleLink w:val="ImportedStyle8"/>
  </w:abstractNum>
  <w:abstractNum w:abstractNumId="12" w15:restartNumberingAfterBreak="0">
    <w:nsid w:val="5A7C0024"/>
    <w:multiLevelType w:val="hybridMultilevel"/>
    <w:tmpl w:val="39807548"/>
    <w:styleLink w:val="ImportedStyle4"/>
    <w:lvl w:ilvl="0" w:tplc="E594E9CE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1E4A06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906D14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FC83A4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423B02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BEA3F4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D47D7A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3E007C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8C28C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03C2A87"/>
    <w:multiLevelType w:val="hybridMultilevel"/>
    <w:tmpl w:val="39807548"/>
    <w:numStyleLink w:val="ImportedStyle4"/>
  </w:abstractNum>
  <w:abstractNum w:abstractNumId="14" w15:restartNumberingAfterBreak="0">
    <w:nsid w:val="62A35A72"/>
    <w:multiLevelType w:val="hybridMultilevel"/>
    <w:tmpl w:val="3E464C36"/>
    <w:lvl w:ilvl="0" w:tplc="25D00E9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D5A">
      <w:start w:val="1"/>
      <w:numFmt w:val="decimal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2D084">
      <w:start w:val="1"/>
      <w:numFmt w:val="decimal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DA82C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1CDC60">
      <w:start w:val="1"/>
      <w:numFmt w:val="decimal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820D20">
      <w:start w:val="1"/>
      <w:numFmt w:val="decimal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F839D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9CD296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E04EFA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38067C3"/>
    <w:multiLevelType w:val="hybridMultilevel"/>
    <w:tmpl w:val="D80860DC"/>
    <w:styleLink w:val="ImportedStyle6"/>
    <w:lvl w:ilvl="0" w:tplc="4A8AFCF0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EE4A0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EA1CE4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DAF23E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E8AA2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D4179A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30AC50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166F3E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98AE3C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382248B"/>
    <w:multiLevelType w:val="hybridMultilevel"/>
    <w:tmpl w:val="0A8AA44C"/>
    <w:numStyleLink w:val="ImportedStyle7"/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2"/>
  </w:num>
  <w:num w:numId="11">
    <w:abstractNumId w:val="13"/>
  </w:num>
  <w:num w:numId="12">
    <w:abstractNumId w:val="8"/>
    <w:lvlOverride w:ilvl="0">
      <w:startOverride w:val="2"/>
    </w:lvlOverride>
  </w:num>
  <w:num w:numId="13">
    <w:abstractNumId w:val="1"/>
  </w:num>
  <w:num w:numId="14">
    <w:abstractNumId w:val="3"/>
  </w:num>
  <w:num w:numId="15">
    <w:abstractNumId w:val="15"/>
  </w:num>
  <w:num w:numId="16">
    <w:abstractNumId w:val="4"/>
  </w:num>
  <w:num w:numId="17">
    <w:abstractNumId w:val="4"/>
    <w:lvlOverride w:ilvl="0">
      <w:lvl w:ilvl="0" w:tplc="27E4BFA4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9E1A6C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AFEF4A6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EEAE1C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480877C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901238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D0281BE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DFC8028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7A49570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7"/>
  </w:num>
  <w:num w:numId="19">
    <w:abstractNumId w:val="16"/>
  </w:num>
  <w:num w:numId="20">
    <w:abstractNumId w:val="5"/>
  </w:num>
  <w:num w:numId="21">
    <w:abstractNumId w:val="11"/>
  </w:num>
  <w:num w:numId="22">
    <w:abstractNumId w:val="11"/>
    <w:lvlOverride w:ilvl="0">
      <w:lvl w:ilvl="0" w:tplc="42DEBF22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F0EB3FE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F543302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CD05EC4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5678CA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EE57AE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3EA2CBA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6ECD614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036D306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BF8"/>
    <w:rsid w:val="000A0FB9"/>
    <w:rsid w:val="000C4BF8"/>
    <w:rsid w:val="002A2A4A"/>
    <w:rsid w:val="002D037C"/>
    <w:rsid w:val="003268A3"/>
    <w:rsid w:val="003D7818"/>
    <w:rsid w:val="004731C8"/>
    <w:rsid w:val="004D45B5"/>
    <w:rsid w:val="00583285"/>
    <w:rsid w:val="005C731D"/>
    <w:rsid w:val="005D1854"/>
    <w:rsid w:val="006A144E"/>
    <w:rsid w:val="0076029A"/>
    <w:rsid w:val="00770B4B"/>
    <w:rsid w:val="007B539E"/>
    <w:rsid w:val="007C6FAA"/>
    <w:rsid w:val="008258FB"/>
    <w:rsid w:val="008820CE"/>
    <w:rsid w:val="008C0073"/>
    <w:rsid w:val="008F3928"/>
    <w:rsid w:val="00A16596"/>
    <w:rsid w:val="00A61238"/>
    <w:rsid w:val="00AA12FC"/>
    <w:rsid w:val="00AA77D4"/>
    <w:rsid w:val="00B07F4F"/>
    <w:rsid w:val="00B666E6"/>
    <w:rsid w:val="00C613AA"/>
    <w:rsid w:val="00D62C87"/>
    <w:rsid w:val="00DD3D17"/>
    <w:rsid w:val="00E462BC"/>
    <w:rsid w:val="00E56C6F"/>
    <w:rsid w:val="00E629DD"/>
    <w:rsid w:val="00EA05D3"/>
    <w:rsid w:val="00F00BD3"/>
    <w:rsid w:val="00FE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DE09"/>
  <w15:docId w15:val="{4E6AFEEE-47E3-45EF-8D5A-290157C6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Nagwek1">
    <w:name w:val="heading 1"/>
    <w:next w:val="LO-normal"/>
    <w:uiPriority w:val="9"/>
    <w:qFormat/>
    <w:pPr>
      <w:keepNext/>
      <w:keepLines/>
      <w:suppressAutoHyphens/>
      <w:spacing w:before="400" w:after="120"/>
      <w:outlineLvl w:val="0"/>
    </w:pPr>
    <w:rPr>
      <w:rFonts w:ascii="Arial" w:hAnsi="Arial" w:cs="Arial Unicode MS"/>
      <w:color w:val="000000"/>
      <w:sz w:val="40"/>
      <w:szCs w:val="40"/>
      <w:u w:color="000000"/>
    </w:rPr>
  </w:style>
  <w:style w:type="paragraph" w:styleId="Nagwek3">
    <w:name w:val="heading 3"/>
    <w:next w:val="Body"/>
    <w:uiPriority w:val="9"/>
    <w:unhideWhenUsed/>
    <w:qFormat/>
    <w:pPr>
      <w:keepNext/>
      <w:pBdr>
        <w:top w:val="single" w:sz="4" w:space="0" w:color="515151"/>
      </w:pBdr>
      <w:spacing w:before="360" w:after="40" w:line="288" w:lineRule="auto"/>
      <w:outlineLvl w:val="2"/>
    </w:pPr>
    <w:rPr>
      <w:rFonts w:ascii="Helvetica Neue" w:hAnsi="Helvetica Neue" w:cs="Arial Unicode MS"/>
      <w:color w:val="000000"/>
      <w:spacing w:val="5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4"/>
      </w:numPr>
    </w:pPr>
  </w:style>
  <w:style w:type="numbering" w:customStyle="1" w:styleId="ImportedStyle2">
    <w:name w:val="Imported Style 2"/>
    <w:pPr>
      <w:numPr>
        <w:numId w:val="6"/>
      </w:numPr>
    </w:pPr>
  </w:style>
  <w:style w:type="numbering" w:customStyle="1" w:styleId="ImportedStyle3">
    <w:name w:val="Imported Style 3"/>
    <w:pPr>
      <w:numPr>
        <w:numId w:val="8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3"/>
      </w:numPr>
    </w:pPr>
  </w:style>
  <w:style w:type="numbering" w:customStyle="1" w:styleId="ImportedStyle6">
    <w:name w:val="Imported Style 6"/>
    <w:pPr>
      <w:numPr>
        <w:numId w:val="15"/>
      </w:numPr>
    </w:pPr>
  </w:style>
  <w:style w:type="numbering" w:customStyle="1" w:styleId="ImportedStyle7">
    <w:name w:val="Imported Style 7"/>
    <w:pPr>
      <w:numPr>
        <w:numId w:val="18"/>
      </w:numPr>
    </w:pPr>
  </w:style>
  <w:style w:type="numbering" w:customStyle="1" w:styleId="ImportedStyle8">
    <w:name w:val="Imported Style 8"/>
    <w:pPr>
      <w:numPr>
        <w:numId w:val="20"/>
      </w:numPr>
    </w:pPr>
  </w:style>
  <w:style w:type="paragraph" w:styleId="Stopka">
    <w:name w:val="footer"/>
    <w:basedOn w:val="Normalny"/>
    <w:link w:val="StopkaZnak"/>
    <w:uiPriority w:val="99"/>
    <w:unhideWhenUsed/>
    <w:rsid w:val="00FE07E5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7E5"/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ASP</dc:creator>
  <cp:lastModifiedBy>Andrzej Kosowski</cp:lastModifiedBy>
  <cp:revision>5</cp:revision>
  <dcterms:created xsi:type="dcterms:W3CDTF">2025-12-03T22:48:00Z</dcterms:created>
  <dcterms:modified xsi:type="dcterms:W3CDTF">2025-12-11T08:55:00Z</dcterms:modified>
</cp:coreProperties>
</file>